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B0A15" w14:textId="27A34EF8" w:rsidR="00CA6047" w:rsidRDefault="009D51D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BA0175" wp14:editId="30B3F6C6">
                <wp:simplePos x="0" y="0"/>
                <wp:positionH relativeFrom="margin">
                  <wp:align>right</wp:align>
                </wp:positionH>
                <wp:positionV relativeFrom="paragraph">
                  <wp:posOffset>86360</wp:posOffset>
                </wp:positionV>
                <wp:extent cx="2644140" cy="2045970"/>
                <wp:effectExtent l="0" t="0" r="22860" b="1143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4140" cy="20460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372389" w14:textId="71EB2863" w:rsidR="00FD3269" w:rsidRPr="00003236" w:rsidRDefault="00FD3269" w:rsidP="00FD3269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003236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0"/>
                                <w:szCs w:val="20"/>
                              </w:rPr>
                              <w:t>Useful websites</w:t>
                            </w:r>
                            <w:r w:rsidR="00A774BE" w:rsidRPr="00003236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and other information:</w:t>
                            </w:r>
                          </w:p>
                          <w:p w14:paraId="02B9378A" w14:textId="1D6F2246" w:rsidR="00600A9F" w:rsidRPr="00595257" w:rsidRDefault="00000000" w:rsidP="00FD326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="00236457" w:rsidRPr="00595257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A Year On Your Farm (bbc.co.uk)</w:t>
                              </w:r>
                            </w:hyperlink>
                            <w:r w:rsidR="00236457" w:rsidRPr="0059525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236457" w:rsidRPr="00595257">
                              <w:rPr>
                                <w:sz w:val="24"/>
                                <w:szCs w:val="24"/>
                              </w:rPr>
                              <w:t>Cbeebies</w:t>
                            </w:r>
                            <w:proofErr w:type="spellEnd"/>
                            <w:r w:rsidR="00236457" w:rsidRPr="00595257">
                              <w:rPr>
                                <w:sz w:val="24"/>
                                <w:szCs w:val="24"/>
                              </w:rPr>
                              <w:t xml:space="preserve"> down on the Farm game </w:t>
                            </w:r>
                          </w:p>
                          <w:p w14:paraId="106B7954" w14:textId="63A8A718" w:rsidR="00B1508C" w:rsidRDefault="00000000" w:rsidP="00FD3269">
                            <w:hyperlink r:id="rId10" w:history="1">
                              <w:r w:rsidR="002B07E9" w:rsidRPr="00595257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Come Outside - Carrots (youtube.com)</w:t>
                              </w:r>
                            </w:hyperlink>
                            <w:r w:rsidR="002B07E9" w:rsidRPr="00595257">
                              <w:rPr>
                                <w:sz w:val="24"/>
                                <w:szCs w:val="24"/>
                              </w:rPr>
                              <w:t xml:space="preserve"> – Come Outside ‘Carrots’ Episode</w:t>
                            </w:r>
                            <w:r w:rsidR="002B07E9">
                              <w:t xml:space="preserve">. </w:t>
                            </w:r>
                          </w:p>
                          <w:p w14:paraId="1FFBAA85" w14:textId="0C833098" w:rsidR="00AD52D9" w:rsidRPr="001F6101" w:rsidRDefault="00000000" w:rsidP="00FD326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hyperlink r:id="rId11" w:history="1">
                              <w:r w:rsidR="00AD52D9" w:rsidRPr="001F6101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Arla Virtual Farm | Arla UK (arlafoods.co.uk)</w:t>
                              </w:r>
                            </w:hyperlink>
                            <w:r w:rsidR="001F6101" w:rsidRPr="001F6101">
                              <w:rPr>
                                <w:sz w:val="24"/>
                                <w:szCs w:val="24"/>
                              </w:rPr>
                              <w:t xml:space="preserve"> – Arla virtual f</w:t>
                            </w:r>
                            <w:r w:rsidR="001F6101">
                              <w:rPr>
                                <w:sz w:val="24"/>
                                <w:szCs w:val="24"/>
                              </w:rPr>
                              <w:t>arm tour</w:t>
                            </w:r>
                          </w:p>
                          <w:p w14:paraId="6C866E57" w14:textId="77777777" w:rsidR="002B07E9" w:rsidRPr="001F6101" w:rsidRDefault="002B07E9" w:rsidP="00FD326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A288E57" w14:textId="77777777" w:rsidR="00B1508C" w:rsidRPr="001F6101" w:rsidRDefault="00B1508C" w:rsidP="00FD326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85EDBB7" w14:textId="77777777" w:rsidR="007C151E" w:rsidRPr="001F6101" w:rsidRDefault="007C151E" w:rsidP="00FD3269">
                            <w:pPr>
                              <w:rPr>
                                <w:rFonts w:ascii="Calibri" w:hAnsi="Calibri" w:cs="Calibri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CBA01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7pt;margin-top:6.8pt;width:208.2pt;height:161.1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" strokecolor="#0070c0">
                <v:textbox>
                  <w:txbxContent>
                    <w:p w14:paraId="39372389" w14:textId="71EB2863" w:rsidR="00FD3269" w:rsidRPr="00003236" w:rsidRDefault="00FD3269" w:rsidP="00FD3269">
                      <w:pPr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color w:val="4472C4" w:themeColor="accent1"/>
                          <w:sz w:val="20"/>
                          <w:szCs w:val="20"/>
                        </w:rPr>
                      </w:pPr>
                      <w:r w:rsidRPr="00003236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color w:val="4472C4" w:themeColor="accent1"/>
                          <w:sz w:val="20"/>
                          <w:szCs w:val="20"/>
                        </w:rPr>
                        <w:t>Useful websites</w:t>
                      </w:r>
                      <w:r w:rsidR="00A774BE" w:rsidRPr="00003236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color w:val="4472C4" w:themeColor="accent1"/>
                          <w:sz w:val="20"/>
                          <w:szCs w:val="20"/>
                        </w:rPr>
                        <w:t xml:space="preserve"> and other information:</w:t>
                      </w:r>
                    </w:p>
                    <w:p w14:paraId="02B9378A" w14:textId="1D6F2246" w:rsidR="00600A9F" w:rsidRPr="00595257" w:rsidRDefault="006B7B9A" w:rsidP="00FD3269">
                      <w:pPr>
                        <w:rPr>
                          <w:sz w:val="24"/>
                          <w:szCs w:val="24"/>
                        </w:rPr>
                      </w:pPr>
                      <w:hyperlink r:id="rId12" w:history="1">
                        <w:r w:rsidR="00236457" w:rsidRPr="00595257">
                          <w:rPr>
                            <w:rStyle w:val="Hyperlink"/>
                            <w:sz w:val="24"/>
                            <w:szCs w:val="24"/>
                          </w:rPr>
                          <w:t>A Year On Your Farm (bb</w:t>
                        </w:r>
                        <w:r w:rsidR="00236457" w:rsidRPr="00595257">
                          <w:rPr>
                            <w:rStyle w:val="Hyperlink"/>
                            <w:sz w:val="24"/>
                            <w:szCs w:val="24"/>
                          </w:rPr>
                          <w:t>c</w:t>
                        </w:r>
                        <w:r w:rsidR="00236457" w:rsidRPr="00595257">
                          <w:rPr>
                            <w:rStyle w:val="Hyperlink"/>
                            <w:sz w:val="24"/>
                            <w:szCs w:val="24"/>
                          </w:rPr>
                          <w:t>.co.uk)</w:t>
                        </w:r>
                      </w:hyperlink>
                      <w:r w:rsidR="00236457" w:rsidRPr="00595257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36457" w:rsidRPr="00595257">
                        <w:rPr>
                          <w:sz w:val="24"/>
                          <w:szCs w:val="24"/>
                        </w:rPr>
                        <w:t>Cbeebies</w:t>
                      </w:r>
                      <w:proofErr w:type="spellEnd"/>
                      <w:r w:rsidR="00236457" w:rsidRPr="00595257">
                        <w:rPr>
                          <w:sz w:val="24"/>
                          <w:szCs w:val="24"/>
                        </w:rPr>
                        <w:t xml:space="preserve"> down on the Farm game </w:t>
                      </w:r>
                    </w:p>
                    <w:p w14:paraId="106B7954" w14:textId="63A8A718" w:rsidR="00B1508C" w:rsidRDefault="002B07E9" w:rsidP="00FD3269">
                      <w:hyperlink r:id="rId13" w:history="1">
                        <w:r w:rsidRPr="00595257">
                          <w:rPr>
                            <w:rStyle w:val="Hyperlink"/>
                            <w:sz w:val="24"/>
                            <w:szCs w:val="24"/>
                          </w:rPr>
                          <w:t>Come Outside - Carrots (youtube.com)</w:t>
                        </w:r>
                      </w:hyperlink>
                      <w:r w:rsidRPr="00595257">
                        <w:rPr>
                          <w:sz w:val="24"/>
                          <w:szCs w:val="24"/>
                        </w:rPr>
                        <w:t xml:space="preserve"> – Come Outside ‘Carrots’ Episode</w:t>
                      </w:r>
                      <w:r>
                        <w:t xml:space="preserve">. </w:t>
                      </w:r>
                    </w:p>
                    <w:p w14:paraId="1FFBAA85" w14:textId="0C833098" w:rsidR="00AD52D9" w:rsidRPr="001F6101" w:rsidRDefault="00AD52D9" w:rsidP="00FD3269">
                      <w:pPr>
                        <w:rPr>
                          <w:sz w:val="24"/>
                          <w:szCs w:val="24"/>
                        </w:rPr>
                      </w:pPr>
                      <w:hyperlink r:id="rId14" w:history="1">
                        <w:r w:rsidRPr="001F6101">
                          <w:rPr>
                            <w:rStyle w:val="Hyperlink"/>
                            <w:sz w:val="24"/>
                            <w:szCs w:val="24"/>
                          </w:rPr>
                          <w:t>Arla Virtual Farm | Arla UK (arlafoods.co.uk)</w:t>
                        </w:r>
                      </w:hyperlink>
                      <w:r w:rsidR="001F6101" w:rsidRPr="001F6101">
                        <w:rPr>
                          <w:sz w:val="24"/>
                          <w:szCs w:val="24"/>
                        </w:rPr>
                        <w:t xml:space="preserve"> – Arla virtual f</w:t>
                      </w:r>
                      <w:r w:rsidR="001F6101">
                        <w:rPr>
                          <w:sz w:val="24"/>
                          <w:szCs w:val="24"/>
                        </w:rPr>
                        <w:t>arm tour</w:t>
                      </w:r>
                    </w:p>
                    <w:p w14:paraId="6C866E57" w14:textId="77777777" w:rsidR="002B07E9" w:rsidRPr="001F6101" w:rsidRDefault="002B07E9" w:rsidP="00FD3269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3A288E57" w14:textId="77777777" w:rsidR="00B1508C" w:rsidRPr="001F6101" w:rsidRDefault="00B1508C" w:rsidP="00FD3269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85EDBB7" w14:textId="77777777" w:rsidR="007C151E" w:rsidRPr="001F6101" w:rsidRDefault="007C151E" w:rsidP="00FD3269">
                      <w:pPr>
                        <w:rPr>
                          <w:rFonts w:ascii="Calibri" w:hAnsi="Calibri" w:cs="Calibri"/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6B2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671056" wp14:editId="12C7929C">
                <wp:simplePos x="0" y="0"/>
                <wp:positionH relativeFrom="column">
                  <wp:posOffset>3056255</wp:posOffset>
                </wp:positionH>
                <wp:positionV relativeFrom="paragraph">
                  <wp:posOffset>-217170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24526A" w14:textId="18A5E458" w:rsidR="00CA6047" w:rsidRPr="00DE154E" w:rsidRDefault="00DE154E" w:rsidP="00CA6047">
                            <w:pPr>
                              <w:jc w:val="center"/>
                              <w:rPr>
                                <w:b/>
                                <w:bCs/>
                                <w:color w:val="538135" w:themeColor="accent6" w:themeShade="BF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54E">
                              <w:rPr>
                                <w:b/>
                                <w:bCs/>
                                <w:color w:val="538135" w:themeColor="accent6" w:themeShade="BF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Field to Fork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3A671056" id="_x0000_s1027" type="#_x0000_t202" style="position:absolute;margin-left:240.65pt;margin-top:-17.1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" filled="f" stroked="f">
                <v:textbox style="mso-fit-shape-to-text:t">
                  <w:txbxContent>
                    <w:p w14:paraId="4924526A" w14:textId="18A5E458" w:rsidR="00CA6047" w:rsidRPr="00DE154E" w:rsidRDefault="00DE154E" w:rsidP="00CA6047">
                      <w:pPr>
                        <w:jc w:val="center"/>
                        <w:rPr>
                          <w:b/>
                          <w:bCs/>
                          <w:color w:val="538135" w:themeColor="accent6" w:themeShade="BF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54E">
                        <w:rPr>
                          <w:b/>
                          <w:bCs/>
                          <w:color w:val="538135" w:themeColor="accent6" w:themeShade="BF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Field to Fork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161"/>
        <w:tblW w:w="0" w:type="auto"/>
        <w:tblLook w:val="04A0" w:firstRow="1" w:lastRow="0" w:firstColumn="1" w:lastColumn="0" w:noHBand="0" w:noVBand="1"/>
      </w:tblPr>
      <w:tblGrid>
        <w:gridCol w:w="4106"/>
        <w:gridCol w:w="2263"/>
      </w:tblGrid>
      <w:tr w:rsidR="004733B2" w:rsidRPr="00923A4F" w14:paraId="228F6497" w14:textId="77777777" w:rsidTr="00923A4F">
        <w:tc>
          <w:tcPr>
            <w:tcW w:w="6369" w:type="dxa"/>
            <w:gridSpan w:val="2"/>
          </w:tcPr>
          <w:p w14:paraId="64EAE63B" w14:textId="77777777" w:rsidR="00923A4F" w:rsidRPr="00923A4F" w:rsidRDefault="00923A4F" w:rsidP="00923A4F">
            <w:pPr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A01F9C">
              <w:rPr>
                <w:rFonts w:cstheme="minorHAnsi"/>
                <w:b/>
                <w:bCs/>
                <w:color w:val="0070C0"/>
              </w:rPr>
              <w:t xml:space="preserve">Key vocabulary </w:t>
            </w:r>
          </w:p>
        </w:tc>
      </w:tr>
      <w:tr w:rsidR="004733B2" w:rsidRPr="00923A4F" w14:paraId="458E2D05" w14:textId="77777777" w:rsidTr="00923A4F">
        <w:tc>
          <w:tcPr>
            <w:tcW w:w="4106" w:type="dxa"/>
          </w:tcPr>
          <w:p w14:paraId="7212B1B2" w14:textId="1BE396B9" w:rsidR="00923A4F" w:rsidRPr="00383CBC" w:rsidRDefault="00852513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Farm</w:t>
            </w:r>
            <w:r w:rsidR="000B385B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B70774">
              <w:rPr>
                <w:rFonts w:cstheme="minorHAnsi"/>
                <w:b/>
                <w:bCs/>
                <w:sz w:val="16"/>
                <w:szCs w:val="16"/>
              </w:rPr>
              <w:t>–</w:t>
            </w:r>
            <w:r w:rsidR="000B385B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B70774" w:rsidRPr="00B70774">
              <w:rPr>
                <w:rFonts w:cstheme="minorHAnsi"/>
                <w:sz w:val="16"/>
                <w:szCs w:val="16"/>
              </w:rPr>
              <w:t>an area of land and</w:t>
            </w:r>
            <w:r w:rsidR="00B70774">
              <w:rPr>
                <w:rFonts w:cstheme="minorHAnsi"/>
                <w:sz w:val="16"/>
                <w:szCs w:val="16"/>
              </w:rPr>
              <w:t xml:space="preserve"> its</w:t>
            </w:r>
            <w:r w:rsidR="00B70774" w:rsidRPr="00B70774">
              <w:rPr>
                <w:rFonts w:cstheme="minorHAnsi"/>
                <w:sz w:val="16"/>
                <w:szCs w:val="16"/>
              </w:rPr>
              <w:t xml:space="preserve"> buildings used for growing crops and rearing animals</w:t>
            </w:r>
          </w:p>
        </w:tc>
        <w:tc>
          <w:tcPr>
            <w:tcW w:w="2263" w:type="dxa"/>
          </w:tcPr>
          <w:p w14:paraId="5237E662" w14:textId="3B5FC92F" w:rsidR="00923A4F" w:rsidRPr="00923A4F" w:rsidRDefault="00E9087A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4B5DF6C" wp14:editId="19C455A0">
                  <wp:extent cx="654050" cy="488154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312" cy="495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08413348" w14:textId="77777777" w:rsidTr="00923A4F">
        <w:tc>
          <w:tcPr>
            <w:tcW w:w="4106" w:type="dxa"/>
          </w:tcPr>
          <w:p w14:paraId="7A61F679" w14:textId="6551D121" w:rsidR="00923A4F" w:rsidRPr="00383CBC" w:rsidRDefault="00FB04F8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Crop</w:t>
            </w:r>
            <w:r w:rsidR="00B70774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EB6C9D">
              <w:rPr>
                <w:rFonts w:cstheme="minorHAnsi"/>
                <w:b/>
                <w:bCs/>
                <w:sz w:val="16"/>
                <w:szCs w:val="16"/>
              </w:rPr>
              <w:t>–</w:t>
            </w:r>
            <w:r w:rsidR="00B70774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EB6C9D" w:rsidRPr="00CF42C1">
              <w:rPr>
                <w:rFonts w:cstheme="minorHAnsi"/>
                <w:sz w:val="16"/>
                <w:szCs w:val="16"/>
              </w:rPr>
              <w:t>plants grown over a large area of the far</w:t>
            </w:r>
            <w:r w:rsidR="00CF42C1" w:rsidRPr="00CF42C1">
              <w:rPr>
                <w:rFonts w:cstheme="minorHAnsi"/>
                <w:sz w:val="16"/>
                <w:szCs w:val="16"/>
              </w:rPr>
              <w:t>m to produce food</w:t>
            </w:r>
          </w:p>
        </w:tc>
        <w:tc>
          <w:tcPr>
            <w:tcW w:w="2263" w:type="dxa"/>
          </w:tcPr>
          <w:p w14:paraId="1B39821C" w14:textId="21C850C0" w:rsidR="00923A4F" w:rsidRPr="00923A4F" w:rsidRDefault="00D16E85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CCE8CD3" wp14:editId="551EF1D4">
                  <wp:extent cx="831850" cy="421383"/>
                  <wp:effectExtent l="0" t="0" r="635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896" cy="430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1E189EF8" w14:textId="77777777" w:rsidTr="00C32627">
        <w:trPr>
          <w:trHeight w:val="486"/>
        </w:trPr>
        <w:tc>
          <w:tcPr>
            <w:tcW w:w="4106" w:type="dxa"/>
          </w:tcPr>
          <w:p w14:paraId="48591318" w14:textId="6381E359" w:rsidR="00923A4F" w:rsidRPr="00383CBC" w:rsidRDefault="00FB04F8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Field</w:t>
            </w:r>
            <w:r w:rsidR="00CF42C1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2339DD">
              <w:rPr>
                <w:rFonts w:cstheme="minorHAnsi"/>
                <w:b/>
                <w:bCs/>
                <w:sz w:val="16"/>
                <w:szCs w:val="16"/>
              </w:rPr>
              <w:t>–</w:t>
            </w:r>
            <w:r w:rsidR="00CF42C1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2339DD" w:rsidRPr="002339DD">
              <w:rPr>
                <w:rFonts w:cstheme="minorHAnsi"/>
                <w:sz w:val="16"/>
                <w:szCs w:val="16"/>
              </w:rPr>
              <w:t>an area of land often surrounded by hedges or fences and used to grow crops or keep animals</w:t>
            </w:r>
            <w:r w:rsidR="00E77B18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263" w:type="dxa"/>
          </w:tcPr>
          <w:p w14:paraId="1C3E5391" w14:textId="634CCACA" w:rsidR="00923A4F" w:rsidRPr="00923A4F" w:rsidRDefault="004733B2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40C99F4" wp14:editId="5F810E30">
                  <wp:extent cx="1123950" cy="472306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545" cy="477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1460A7ED" w14:textId="77777777" w:rsidTr="00923A4F">
        <w:tc>
          <w:tcPr>
            <w:tcW w:w="4106" w:type="dxa"/>
          </w:tcPr>
          <w:p w14:paraId="319759E6" w14:textId="0279114B" w:rsidR="00923A4F" w:rsidRPr="00383CBC" w:rsidRDefault="00FB04F8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Pasture</w:t>
            </w:r>
            <w:r w:rsidR="006C1B17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3B74A9">
              <w:rPr>
                <w:rFonts w:cstheme="minorHAnsi"/>
                <w:b/>
                <w:bCs/>
                <w:sz w:val="16"/>
                <w:szCs w:val="16"/>
              </w:rPr>
              <w:t>–</w:t>
            </w:r>
            <w:r w:rsidR="006C1B17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3B74A9" w:rsidRPr="003B74A9">
              <w:rPr>
                <w:rFonts w:cstheme="minorHAnsi"/>
                <w:sz w:val="16"/>
                <w:szCs w:val="16"/>
              </w:rPr>
              <w:t>fields covered in grass or other low plants which are grown for animals to graze on.</w:t>
            </w:r>
          </w:p>
        </w:tc>
        <w:tc>
          <w:tcPr>
            <w:tcW w:w="2263" w:type="dxa"/>
          </w:tcPr>
          <w:p w14:paraId="1660A32D" w14:textId="0E820C8D" w:rsidR="00923A4F" w:rsidRPr="00923A4F" w:rsidRDefault="00804328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E282DA1" wp14:editId="06DDEC9B">
                  <wp:extent cx="596900" cy="405474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113" cy="411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224A9D4A" w14:textId="77777777" w:rsidTr="00923A4F">
        <w:tc>
          <w:tcPr>
            <w:tcW w:w="4106" w:type="dxa"/>
          </w:tcPr>
          <w:p w14:paraId="5B16F9E0" w14:textId="0AB798E2" w:rsidR="00923A4F" w:rsidRPr="00296002" w:rsidRDefault="00FB04F8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Stable</w:t>
            </w:r>
            <w:r w:rsidR="00296002">
              <w:rPr>
                <w:rFonts w:cstheme="minorHAnsi"/>
                <w:sz w:val="16"/>
                <w:szCs w:val="16"/>
              </w:rPr>
              <w:t xml:space="preserve"> – a building for keeping animals, especially horses.</w:t>
            </w:r>
            <w:r w:rsidR="00C04358">
              <w:rPr>
                <w:rFonts w:cstheme="minorHAnsi"/>
                <w:sz w:val="16"/>
                <w:szCs w:val="16"/>
              </w:rPr>
              <w:t xml:space="preserve"> This is usually divided into separate stalls (areas) for each animal.</w:t>
            </w:r>
          </w:p>
        </w:tc>
        <w:tc>
          <w:tcPr>
            <w:tcW w:w="2263" w:type="dxa"/>
          </w:tcPr>
          <w:p w14:paraId="1B7CEADB" w14:textId="4E32EAA5" w:rsidR="00923A4F" w:rsidRPr="00923A4F" w:rsidRDefault="0063606F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2608A9F" wp14:editId="727F458D">
                  <wp:extent cx="793750" cy="473513"/>
                  <wp:effectExtent l="0" t="0" r="6350" b="317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448" cy="480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4714F2FF" w14:textId="77777777" w:rsidTr="00923A4F">
        <w:tc>
          <w:tcPr>
            <w:tcW w:w="4106" w:type="dxa"/>
          </w:tcPr>
          <w:p w14:paraId="2380EF89" w14:textId="019E4D60" w:rsidR="00923A4F" w:rsidRPr="00383CBC" w:rsidRDefault="00FB04F8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Barn</w:t>
            </w:r>
            <w:r w:rsidR="00923A4F" w:rsidRPr="00383CBC">
              <w:rPr>
                <w:rFonts w:cstheme="minorHAnsi"/>
                <w:color w:val="333333"/>
                <w:sz w:val="16"/>
                <w:szCs w:val="16"/>
              </w:rPr>
              <w:t> </w:t>
            </w:r>
            <w:r w:rsidR="00B54B29">
              <w:rPr>
                <w:rFonts w:cstheme="minorHAnsi"/>
                <w:color w:val="333333"/>
                <w:sz w:val="16"/>
                <w:szCs w:val="16"/>
              </w:rPr>
              <w:t xml:space="preserve">– a large farm building used for storing grain, hay, straw or keeping </w:t>
            </w:r>
            <w:r w:rsidR="00C7638F">
              <w:rPr>
                <w:rFonts w:cstheme="minorHAnsi"/>
                <w:color w:val="333333"/>
                <w:sz w:val="16"/>
                <w:szCs w:val="16"/>
              </w:rPr>
              <w:t>livestock</w:t>
            </w:r>
            <w:r w:rsidR="00B54B29">
              <w:rPr>
                <w:rFonts w:cstheme="minorHAnsi"/>
                <w:color w:val="333333"/>
                <w:sz w:val="16"/>
                <w:szCs w:val="16"/>
              </w:rPr>
              <w:t>.</w:t>
            </w:r>
          </w:p>
        </w:tc>
        <w:tc>
          <w:tcPr>
            <w:tcW w:w="2263" w:type="dxa"/>
          </w:tcPr>
          <w:p w14:paraId="24721178" w14:textId="3533518F" w:rsidR="00923A4F" w:rsidRPr="00923A4F" w:rsidRDefault="009B3E8E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CCCABA7" wp14:editId="6DBB67DC">
                  <wp:extent cx="774700" cy="375207"/>
                  <wp:effectExtent l="0" t="0" r="6350" b="635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455" cy="38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31917600" w14:textId="77777777" w:rsidTr="00923A4F">
        <w:tc>
          <w:tcPr>
            <w:tcW w:w="4106" w:type="dxa"/>
          </w:tcPr>
          <w:p w14:paraId="09BB08A4" w14:textId="323B0022" w:rsidR="00923A4F" w:rsidRPr="00383CBC" w:rsidRDefault="003B6D64" w:rsidP="00923A4F">
            <w:pPr>
              <w:rPr>
                <w:rFonts w:cstheme="minorHAnsi"/>
                <w:sz w:val="16"/>
                <w:szCs w:val="16"/>
              </w:rPr>
            </w:pPr>
            <w:r w:rsidRPr="00E543E9">
              <w:rPr>
                <w:rFonts w:cstheme="minorHAnsi"/>
                <w:b/>
                <w:bCs/>
                <w:sz w:val="16"/>
                <w:szCs w:val="16"/>
              </w:rPr>
              <w:t>Pigsty or pigpen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="00517982">
              <w:rPr>
                <w:rFonts w:cstheme="minorHAnsi"/>
                <w:sz w:val="16"/>
                <w:szCs w:val="16"/>
              </w:rPr>
              <w:t>–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="00517982">
              <w:rPr>
                <w:rFonts w:cstheme="minorHAnsi"/>
                <w:sz w:val="16"/>
                <w:szCs w:val="16"/>
              </w:rPr>
              <w:t xml:space="preserve">an </w:t>
            </w:r>
            <w:r w:rsidR="002A7431">
              <w:rPr>
                <w:rFonts w:cstheme="minorHAnsi"/>
                <w:sz w:val="16"/>
                <w:szCs w:val="16"/>
              </w:rPr>
              <w:t>enclosure outside with an area for pigs to shelter in</w:t>
            </w:r>
          </w:p>
        </w:tc>
        <w:tc>
          <w:tcPr>
            <w:tcW w:w="2263" w:type="dxa"/>
          </w:tcPr>
          <w:p w14:paraId="6747338C" w14:textId="1001136F" w:rsidR="00923A4F" w:rsidRPr="00923A4F" w:rsidRDefault="006F42A7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45350E2" wp14:editId="6FAFD980">
                  <wp:extent cx="635000" cy="399552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t="21655"/>
                          <a:stretch/>
                        </pic:blipFill>
                        <pic:spPr bwMode="auto">
                          <a:xfrm>
                            <a:off x="0" y="0"/>
                            <a:ext cx="646555" cy="406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424C7B5A" w14:textId="77777777" w:rsidTr="00C7638F">
        <w:trPr>
          <w:trHeight w:val="319"/>
        </w:trPr>
        <w:tc>
          <w:tcPr>
            <w:tcW w:w="4106" w:type="dxa"/>
          </w:tcPr>
          <w:p w14:paraId="3468A64F" w14:textId="311D8471" w:rsidR="00923A4F" w:rsidRPr="00383CBC" w:rsidRDefault="00C32F35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Milking</w:t>
            </w:r>
            <w:r w:rsidR="00C341E9">
              <w:rPr>
                <w:rFonts w:cstheme="minorHAnsi"/>
                <w:b/>
                <w:bCs/>
                <w:sz w:val="16"/>
                <w:szCs w:val="16"/>
              </w:rPr>
              <w:t xml:space="preserve"> – </w:t>
            </w:r>
            <w:r w:rsidR="00C341E9" w:rsidRPr="00C341E9">
              <w:rPr>
                <w:rFonts w:cstheme="minorHAnsi"/>
                <w:sz w:val="16"/>
                <w:szCs w:val="16"/>
              </w:rPr>
              <w:t>to draw milk from a cow by hand or by machine</w:t>
            </w:r>
          </w:p>
        </w:tc>
        <w:tc>
          <w:tcPr>
            <w:tcW w:w="2263" w:type="dxa"/>
          </w:tcPr>
          <w:p w14:paraId="5BD2D544" w14:textId="795CBEA1" w:rsidR="00923A4F" w:rsidRPr="00923A4F" w:rsidRDefault="00744733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60A2065" wp14:editId="4C799F8E">
                  <wp:extent cx="463550" cy="566806"/>
                  <wp:effectExtent l="0" t="0" r="0" b="508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156" cy="57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3527081A" w14:textId="77777777" w:rsidTr="00923A4F">
        <w:tc>
          <w:tcPr>
            <w:tcW w:w="4106" w:type="dxa"/>
          </w:tcPr>
          <w:p w14:paraId="0B2509E2" w14:textId="001C74BE" w:rsidR="00923A4F" w:rsidRPr="00383CBC" w:rsidRDefault="00C32F35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Dairy</w:t>
            </w:r>
            <w:r w:rsidR="001A12E2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1A12E2" w:rsidRPr="008A17D0">
              <w:rPr>
                <w:rFonts w:cstheme="minorHAnsi"/>
                <w:sz w:val="16"/>
                <w:szCs w:val="16"/>
              </w:rPr>
              <w:t>– the building where milking and storage or milks takes place. A word also used for food containing milk.</w:t>
            </w:r>
          </w:p>
        </w:tc>
        <w:tc>
          <w:tcPr>
            <w:tcW w:w="2263" w:type="dxa"/>
          </w:tcPr>
          <w:p w14:paraId="26F8E2F1" w14:textId="09C3714A" w:rsidR="00923A4F" w:rsidRPr="00923A4F" w:rsidRDefault="002B55BC" w:rsidP="00146E3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9DDE958" wp14:editId="41C210FE">
                  <wp:extent cx="565150" cy="387233"/>
                  <wp:effectExtent l="0" t="0" r="635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91" cy="3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329CE5AF" w14:textId="77777777" w:rsidTr="00923A4F">
        <w:tc>
          <w:tcPr>
            <w:tcW w:w="4106" w:type="dxa"/>
          </w:tcPr>
          <w:p w14:paraId="1EEC39FC" w14:textId="4D7F3B42" w:rsidR="00F86B2D" w:rsidRPr="00383CBC" w:rsidRDefault="00C32F35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Tractor</w:t>
            </w:r>
            <w:r w:rsidR="008A17D0">
              <w:rPr>
                <w:rFonts w:cstheme="minorHAnsi"/>
                <w:b/>
                <w:bCs/>
                <w:sz w:val="16"/>
                <w:szCs w:val="16"/>
              </w:rPr>
              <w:t xml:space="preserve"> – </w:t>
            </w:r>
            <w:r w:rsidR="008A17D0" w:rsidRPr="008A17D0">
              <w:rPr>
                <w:rFonts w:cstheme="minorHAnsi"/>
                <w:sz w:val="16"/>
                <w:szCs w:val="16"/>
              </w:rPr>
              <w:t>a powerful motor vehicle used on farms for pulling equipment and trail</w:t>
            </w:r>
            <w:r w:rsidR="009053F5">
              <w:rPr>
                <w:rFonts w:cstheme="minorHAnsi"/>
                <w:sz w:val="16"/>
                <w:szCs w:val="16"/>
              </w:rPr>
              <w:t>ers.</w:t>
            </w:r>
          </w:p>
        </w:tc>
        <w:tc>
          <w:tcPr>
            <w:tcW w:w="2263" w:type="dxa"/>
          </w:tcPr>
          <w:p w14:paraId="677946C5" w14:textId="5EA03342" w:rsidR="00F86B2D" w:rsidRPr="00923A4F" w:rsidRDefault="00A45202" w:rsidP="00146E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DB5D78" wp14:editId="47BCB5F0">
                  <wp:extent cx="488950" cy="397062"/>
                  <wp:effectExtent l="0" t="0" r="6350" b="31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171" cy="406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074DACCC" w14:textId="77777777" w:rsidTr="00923A4F">
        <w:tc>
          <w:tcPr>
            <w:tcW w:w="4106" w:type="dxa"/>
          </w:tcPr>
          <w:p w14:paraId="7AB515DD" w14:textId="1A566312" w:rsidR="00F86B2D" w:rsidRPr="00740229" w:rsidRDefault="00C32F35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Plough</w:t>
            </w:r>
            <w:r w:rsidR="00FB4424">
              <w:rPr>
                <w:rFonts w:cstheme="minorHAnsi"/>
                <w:sz w:val="16"/>
                <w:szCs w:val="16"/>
              </w:rPr>
              <w:t xml:space="preserve"> – farm equipment with large blades which is usually drawn behind a tractor to cut grooves / furrows into the earth and prepare it </w:t>
            </w:r>
            <w:r w:rsidR="007038F7">
              <w:rPr>
                <w:rFonts w:cstheme="minorHAnsi"/>
                <w:sz w:val="16"/>
                <w:szCs w:val="16"/>
              </w:rPr>
              <w:t>for planting seeds.</w:t>
            </w:r>
          </w:p>
        </w:tc>
        <w:tc>
          <w:tcPr>
            <w:tcW w:w="2263" w:type="dxa"/>
          </w:tcPr>
          <w:p w14:paraId="1014C170" w14:textId="23B54858" w:rsidR="00F86B2D" w:rsidRPr="0081011B" w:rsidRDefault="00905CD2" w:rsidP="00146E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A51BDA" wp14:editId="651D0F6D">
                  <wp:extent cx="539750" cy="374650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077" cy="382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79305A47" w14:textId="77777777" w:rsidTr="00923A4F">
        <w:tc>
          <w:tcPr>
            <w:tcW w:w="4106" w:type="dxa"/>
          </w:tcPr>
          <w:p w14:paraId="5016CCA5" w14:textId="67306279" w:rsidR="00383CBC" w:rsidRPr="00C32F35" w:rsidRDefault="00C32F35" w:rsidP="00923A4F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C32F35">
              <w:rPr>
                <w:rFonts w:cstheme="minorHAnsi"/>
                <w:b/>
                <w:bCs/>
                <w:sz w:val="16"/>
                <w:szCs w:val="16"/>
              </w:rPr>
              <w:t>Harvesting</w:t>
            </w:r>
            <w:r w:rsidR="007038F7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7038F7" w:rsidRPr="007038F7">
              <w:rPr>
                <w:rFonts w:cstheme="minorHAnsi"/>
                <w:sz w:val="16"/>
                <w:szCs w:val="16"/>
              </w:rPr>
              <w:t>– to gather in the crops from where they are growing.</w:t>
            </w:r>
          </w:p>
        </w:tc>
        <w:tc>
          <w:tcPr>
            <w:tcW w:w="2263" w:type="dxa"/>
          </w:tcPr>
          <w:p w14:paraId="15B5C417" w14:textId="1B1223E8" w:rsidR="00383CBC" w:rsidRPr="0081011B" w:rsidRDefault="006F37D1" w:rsidP="00146E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F83A26" wp14:editId="08C7A3D5">
                  <wp:extent cx="494171" cy="349250"/>
                  <wp:effectExtent l="0" t="0" r="127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142" cy="36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75DE8BF1" w14:textId="77777777" w:rsidTr="00923A4F">
        <w:tc>
          <w:tcPr>
            <w:tcW w:w="4106" w:type="dxa"/>
          </w:tcPr>
          <w:p w14:paraId="55DC1DF8" w14:textId="63E509F0" w:rsidR="000B385B" w:rsidRPr="00C32F35" w:rsidRDefault="000B385B" w:rsidP="00923A4F">
            <w:pPr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Seeds</w:t>
            </w:r>
            <w:r w:rsidR="00907BDE">
              <w:rPr>
                <w:rFonts w:cstheme="minorHAnsi"/>
                <w:b/>
                <w:bCs/>
                <w:sz w:val="16"/>
                <w:szCs w:val="16"/>
              </w:rPr>
              <w:t xml:space="preserve"> – </w:t>
            </w:r>
            <w:r w:rsidR="00613946" w:rsidRPr="00613946">
              <w:rPr>
                <w:rFonts w:cstheme="minorHAnsi"/>
                <w:sz w:val="16"/>
                <w:szCs w:val="16"/>
              </w:rPr>
              <w:t>a tiny plant enclosed in a protective covering which can grow into a new plant.</w:t>
            </w:r>
          </w:p>
        </w:tc>
        <w:tc>
          <w:tcPr>
            <w:tcW w:w="2263" w:type="dxa"/>
          </w:tcPr>
          <w:p w14:paraId="78768523" w14:textId="7052804F" w:rsidR="000B385B" w:rsidRPr="0081011B" w:rsidRDefault="00146E3B" w:rsidP="00146E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114FB6" wp14:editId="22D49550">
                  <wp:extent cx="500394" cy="336550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595" cy="344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3B2" w:rsidRPr="00923A4F" w14:paraId="7F804923" w14:textId="77777777" w:rsidTr="00923A4F">
        <w:tc>
          <w:tcPr>
            <w:tcW w:w="4106" w:type="dxa"/>
          </w:tcPr>
          <w:p w14:paraId="12CCA29B" w14:textId="32AB755C" w:rsidR="000B385B" w:rsidRPr="007C13BE" w:rsidRDefault="000B385B" w:rsidP="00923A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Seasons</w:t>
            </w:r>
            <w:r w:rsidR="0061394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7C13BE">
              <w:rPr>
                <w:rFonts w:cstheme="minorHAnsi"/>
                <w:b/>
                <w:bCs/>
                <w:sz w:val="16"/>
                <w:szCs w:val="16"/>
              </w:rPr>
              <w:t>–</w:t>
            </w:r>
            <w:r w:rsidR="0061394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7C13BE">
              <w:rPr>
                <w:rFonts w:cstheme="minorHAnsi"/>
                <w:sz w:val="16"/>
                <w:szCs w:val="16"/>
              </w:rPr>
              <w:t>Four parts of each year marked by particular weather patterns and length of daylight.</w:t>
            </w:r>
          </w:p>
        </w:tc>
        <w:tc>
          <w:tcPr>
            <w:tcW w:w="2263" w:type="dxa"/>
          </w:tcPr>
          <w:p w14:paraId="4F86BFFE" w14:textId="574FBEB1" w:rsidR="000B385B" w:rsidRPr="0081011B" w:rsidRDefault="00B278B0" w:rsidP="00146E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538383" wp14:editId="6DAB410B">
                  <wp:extent cx="361950" cy="42701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849" cy="43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E80F2F" w14:textId="27F8492D" w:rsidR="00CA6047" w:rsidRPr="00923A4F" w:rsidRDefault="009D51DC">
      <w:pPr>
        <w:rPr>
          <w:sz w:val="20"/>
          <w:szCs w:val="20"/>
        </w:rPr>
      </w:pPr>
      <w:r w:rsidRPr="00625EB6">
        <w:rPr>
          <w:noProof/>
        </w:rPr>
        <w:drawing>
          <wp:anchor distT="0" distB="0" distL="114300" distR="114300" simplePos="0" relativeHeight="251705344" behindDoc="1" locked="0" layoutInCell="1" allowOverlap="1" wp14:anchorId="1CF48891" wp14:editId="1750C434">
            <wp:simplePos x="0" y="0"/>
            <wp:positionH relativeFrom="column">
              <wp:posOffset>7121491</wp:posOffset>
            </wp:positionH>
            <wp:positionV relativeFrom="paragraph">
              <wp:posOffset>2072279</wp:posOffset>
            </wp:positionV>
            <wp:extent cx="2479675" cy="1403350"/>
            <wp:effectExtent l="0" t="0" r="0" b="6350"/>
            <wp:wrapTight wrapText="bothSides">
              <wp:wrapPolygon edited="0">
                <wp:start x="0" y="0"/>
                <wp:lineTo x="0" y="21405"/>
                <wp:lineTo x="21406" y="21405"/>
                <wp:lineTo x="21406" y="0"/>
                <wp:lineTo x="0" y="0"/>
              </wp:wrapPolygon>
            </wp:wrapTight>
            <wp:docPr id="12" name="Picture 9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A1D89338-77CA-42AE-ABA3-2418EE69BB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See the source image">
                      <a:extLst>
                        <a:ext uri="{FF2B5EF4-FFF2-40B4-BE49-F238E27FC236}">
                          <a16:creationId xmlns:a16="http://schemas.microsoft.com/office/drawing/2014/main" id="{A1D89338-77CA-42AE-ABA3-2418EE69BBD6}"/>
                        </a:ext>
                      </a:extLst>
                    </pic:cNvPr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A4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24F717C" wp14:editId="2019DA99">
                <wp:simplePos x="0" y="0"/>
                <wp:positionH relativeFrom="margin">
                  <wp:posOffset>4254500</wp:posOffset>
                </wp:positionH>
                <wp:positionV relativeFrom="paragraph">
                  <wp:posOffset>184150</wp:posOffset>
                </wp:positionV>
                <wp:extent cx="2637155" cy="2724150"/>
                <wp:effectExtent l="0" t="0" r="10795" b="1905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155" cy="272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B7479" w14:textId="15889A11" w:rsidR="00923A4F" w:rsidRPr="00FB08AE" w:rsidRDefault="00FD3269" w:rsidP="00923A4F">
                            <w:pPr>
                              <w:rPr>
                                <w:rFonts w:ascii="Calibri" w:hAnsi="Calibri" w:cs="Calibri"/>
                                <w:b/>
                                <w:color w:val="0070C0"/>
                              </w:rPr>
                            </w:pPr>
                            <w:r w:rsidRPr="00FB08AE">
                              <w:rPr>
                                <w:rFonts w:ascii="Calibri" w:hAnsi="Calibri" w:cs="Calibri"/>
                                <w:b/>
                                <w:color w:val="0070C0"/>
                              </w:rPr>
                              <w:t>Curriculum links:</w:t>
                            </w:r>
                          </w:p>
                          <w:p w14:paraId="37CFE8A6" w14:textId="2A14C34B" w:rsidR="00923A4F" w:rsidRPr="00DE54FE" w:rsidRDefault="00923A4F" w:rsidP="00923A4F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DE54FE">
                              <w:rPr>
                                <w:sz w:val="20"/>
                                <w:szCs w:val="20"/>
                              </w:rPr>
                              <w:t xml:space="preserve">use basic geographical vocabulary to refer to </w:t>
                            </w:r>
                            <w:r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some of the </w:t>
                            </w:r>
                            <w:r w:rsidR="000671B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</w:t>
                            </w:r>
                            <w:r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hysical and </w:t>
                            </w:r>
                            <w:r w:rsidR="000671B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h</w:t>
                            </w:r>
                            <w:r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uman </w:t>
                            </w:r>
                            <w:r w:rsidR="000671B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f</w:t>
                            </w:r>
                            <w:r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eatures of </w:t>
                            </w:r>
                            <w:r w:rsidR="00EE2B1A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farms</w:t>
                            </w:r>
                            <w:r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.</w:t>
                            </w:r>
                            <w:r w:rsidR="00F86B2D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169D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These include the</w:t>
                            </w:r>
                            <w:r w:rsidR="00F86B2D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11F95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farmyard, </w:t>
                            </w:r>
                            <w:r w:rsidR="007A23E8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milking shed, farmhouse, crop fields, pasture, stables, sheep pen</w:t>
                            </w:r>
                            <w:r w:rsidR="0034751D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, goat shed, cow barn, orchard, pigsty, hay barn, garden</w:t>
                            </w:r>
                            <w:r w:rsidR="00B81795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, stream.</w:t>
                            </w:r>
                            <w:r w:rsidR="00A11F95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7D6FEDE" w14:textId="77777777" w:rsidR="00B54ED3" w:rsidRDefault="00923A4F" w:rsidP="00923A4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E54FE">
                              <w:rPr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656AC4">
                              <w:rPr>
                                <w:sz w:val="20"/>
                                <w:szCs w:val="20"/>
                              </w:rPr>
                              <w:t xml:space="preserve">learn </w:t>
                            </w:r>
                            <w:r w:rsidR="00A63AF6">
                              <w:rPr>
                                <w:sz w:val="20"/>
                                <w:szCs w:val="20"/>
                              </w:rPr>
                              <w:t>how farming has changed during living memory</w:t>
                            </w:r>
                            <w:r w:rsidR="000D61F6" w:rsidRPr="00DE54FE">
                              <w:rPr>
                                <w:sz w:val="20"/>
                                <w:szCs w:val="20"/>
                              </w:rPr>
                              <w:t xml:space="preserve"> and to</w:t>
                            </w:r>
                            <w:r w:rsidR="00A63AF6">
                              <w:rPr>
                                <w:sz w:val="20"/>
                                <w:szCs w:val="20"/>
                              </w:rPr>
                              <w:t xml:space="preserve"> compare and contrast</w:t>
                            </w:r>
                            <w:r w:rsidR="000D61F6" w:rsidRPr="00DE54FE">
                              <w:rPr>
                                <w:sz w:val="20"/>
                                <w:szCs w:val="20"/>
                              </w:rPr>
                              <w:t xml:space="preserve"> farming in Kenya </w:t>
                            </w:r>
                            <w:r w:rsidR="00B54ED3">
                              <w:rPr>
                                <w:sz w:val="20"/>
                                <w:szCs w:val="20"/>
                              </w:rPr>
                              <w:t>to farming in the UK.</w:t>
                            </w:r>
                          </w:p>
                          <w:p w14:paraId="5F1E28AA" w14:textId="72A2E1B1" w:rsidR="00923A4F" w:rsidRDefault="004B722C" w:rsidP="00923A4F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 understand where food comes from and the links</w:t>
                            </w:r>
                            <w:r w:rsidR="00923A4F" w:rsidRPr="00DE54F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5217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between activity on farms and the </w:t>
                            </w:r>
                            <w:r w:rsidR="0090484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changing </w:t>
                            </w:r>
                            <w:r w:rsidR="0085217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seasons of the year.</w:t>
                            </w:r>
                          </w:p>
                          <w:p w14:paraId="0BBF7734" w14:textId="77777777" w:rsidR="00852176" w:rsidRPr="00DE54FE" w:rsidRDefault="00852176" w:rsidP="00923A4F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24F717C" id="Text Box 22" o:spid="_x0000_s1028" type="#_x0000_t202" style="position:absolute;margin-left:335pt;margin-top:14.5pt;width:207.65pt;height:214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" strokecolor="#0070c0">
                <v:textbox>
                  <w:txbxContent>
                    <w:p w14:paraId="059B7479" w14:textId="15889A11" w:rsidR="00923A4F" w:rsidRPr="00FB08AE" w:rsidRDefault="00FD3269" w:rsidP="00923A4F">
                      <w:pPr>
                        <w:rPr>
                          <w:rFonts w:ascii="Calibri" w:hAnsi="Calibri" w:cs="Calibri"/>
                          <w:b/>
                          <w:color w:val="0070C0"/>
                        </w:rPr>
                      </w:pPr>
                      <w:r w:rsidRPr="00FB08AE">
                        <w:rPr>
                          <w:rFonts w:ascii="Calibri" w:hAnsi="Calibri" w:cs="Calibri"/>
                          <w:b/>
                          <w:color w:val="0070C0"/>
                        </w:rPr>
                        <w:t>Curriculum links:</w:t>
                      </w:r>
                    </w:p>
                    <w:p w14:paraId="37CFE8A6" w14:textId="2A14C34B" w:rsidR="00923A4F" w:rsidRPr="00DE54FE" w:rsidRDefault="00923A4F" w:rsidP="00923A4F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To </w:t>
                      </w:r>
                      <w:r w:rsidRPr="00DE54FE">
                        <w:rPr>
                          <w:sz w:val="20"/>
                          <w:szCs w:val="20"/>
                        </w:rPr>
                        <w:t xml:space="preserve">use basic geographical vocabulary to refer to </w:t>
                      </w:r>
                      <w:r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some of the </w:t>
                      </w:r>
                      <w:r w:rsidR="000671B2">
                        <w:rPr>
                          <w:rFonts w:ascii="Calibri" w:hAnsi="Calibri" w:cs="Calibri"/>
                          <w:sz w:val="20"/>
                          <w:szCs w:val="20"/>
                        </w:rPr>
                        <w:t>p</w:t>
                      </w:r>
                      <w:r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hysical and </w:t>
                      </w:r>
                      <w:r w:rsidR="000671B2">
                        <w:rPr>
                          <w:rFonts w:ascii="Calibri" w:hAnsi="Calibri" w:cs="Calibri"/>
                          <w:sz w:val="20"/>
                          <w:szCs w:val="20"/>
                        </w:rPr>
                        <w:t>h</w:t>
                      </w:r>
                      <w:r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uman </w:t>
                      </w:r>
                      <w:r w:rsidR="000671B2">
                        <w:rPr>
                          <w:rFonts w:ascii="Calibri" w:hAnsi="Calibri" w:cs="Calibri"/>
                          <w:sz w:val="20"/>
                          <w:szCs w:val="20"/>
                        </w:rPr>
                        <w:t>f</w:t>
                      </w:r>
                      <w:r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eatures of </w:t>
                      </w:r>
                      <w:r w:rsidR="00EE2B1A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>farms</w:t>
                      </w:r>
                      <w:r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>.</w:t>
                      </w:r>
                      <w:r w:rsidR="00F86B2D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0169D5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These include the</w:t>
                      </w:r>
                      <w:r w:rsidR="00F86B2D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A11F95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farmyard, </w:t>
                      </w:r>
                      <w:r w:rsidR="007A23E8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>milking shed, farmhouse, crop fields, pasture, stables, sheep pen</w:t>
                      </w:r>
                      <w:r w:rsidR="0034751D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>, goat shed, cow barn, orchard, pigsty, hay barn, garden</w:t>
                      </w:r>
                      <w:r w:rsidR="00B81795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>, stream.</w:t>
                      </w:r>
                      <w:r w:rsidR="00A11F95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7D6FEDE" w14:textId="77777777" w:rsidR="00B54ED3" w:rsidRDefault="00923A4F" w:rsidP="00923A4F">
                      <w:pPr>
                        <w:rPr>
                          <w:sz w:val="20"/>
                          <w:szCs w:val="20"/>
                        </w:rPr>
                      </w:pPr>
                      <w:r w:rsidRPr="00DE54FE">
                        <w:rPr>
                          <w:sz w:val="20"/>
                          <w:szCs w:val="20"/>
                        </w:rPr>
                        <w:t xml:space="preserve">To </w:t>
                      </w:r>
                      <w:r w:rsidR="00656AC4">
                        <w:rPr>
                          <w:sz w:val="20"/>
                          <w:szCs w:val="20"/>
                        </w:rPr>
                        <w:t xml:space="preserve">learn </w:t>
                      </w:r>
                      <w:r w:rsidR="00A63AF6">
                        <w:rPr>
                          <w:sz w:val="20"/>
                          <w:szCs w:val="20"/>
                        </w:rPr>
                        <w:t>how farming has changed during living memory</w:t>
                      </w:r>
                      <w:r w:rsidR="000D61F6" w:rsidRPr="00DE54FE">
                        <w:rPr>
                          <w:sz w:val="20"/>
                          <w:szCs w:val="20"/>
                        </w:rPr>
                        <w:t xml:space="preserve"> and to</w:t>
                      </w:r>
                      <w:r w:rsidR="00A63AF6">
                        <w:rPr>
                          <w:sz w:val="20"/>
                          <w:szCs w:val="20"/>
                        </w:rPr>
                        <w:t xml:space="preserve"> compare and contrast</w:t>
                      </w:r>
                      <w:r w:rsidR="000D61F6" w:rsidRPr="00DE54FE">
                        <w:rPr>
                          <w:sz w:val="20"/>
                          <w:szCs w:val="20"/>
                        </w:rPr>
                        <w:t xml:space="preserve"> farming in Kenya </w:t>
                      </w:r>
                      <w:r w:rsidR="00B54ED3">
                        <w:rPr>
                          <w:sz w:val="20"/>
                          <w:szCs w:val="20"/>
                        </w:rPr>
                        <w:t>to farming in the UK.</w:t>
                      </w:r>
                    </w:p>
                    <w:p w14:paraId="5F1E28AA" w14:textId="72A2E1B1" w:rsidR="00923A4F" w:rsidRDefault="004B722C" w:rsidP="00923A4F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To understand where food comes from and the links</w:t>
                      </w:r>
                      <w:r w:rsidR="00923A4F" w:rsidRPr="00DE54F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852176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between activity on farms and the </w:t>
                      </w:r>
                      <w:r w:rsidR="0090484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changing </w:t>
                      </w:r>
                      <w:r w:rsidR="00852176">
                        <w:rPr>
                          <w:rFonts w:ascii="Calibri" w:hAnsi="Calibri" w:cs="Calibri"/>
                          <w:sz w:val="20"/>
                          <w:szCs w:val="20"/>
                        </w:rPr>
                        <w:t>seasons of the year.</w:t>
                      </w:r>
                    </w:p>
                    <w:p w14:paraId="0BBF7734" w14:textId="77777777" w:rsidR="00852176" w:rsidRPr="00DE54FE" w:rsidRDefault="00852176" w:rsidP="00923A4F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303B3C" w14:textId="20F9BDEF" w:rsidR="00CA6047" w:rsidRDefault="009D51DC">
      <w:r w:rsidRPr="00CC35A1">
        <w:rPr>
          <w:noProof/>
        </w:rPr>
        <w:drawing>
          <wp:anchor distT="0" distB="0" distL="114300" distR="114300" simplePos="0" relativeHeight="251702272" behindDoc="1" locked="0" layoutInCell="1" allowOverlap="1" wp14:anchorId="1A7BDA7A" wp14:editId="7551E63E">
            <wp:simplePos x="0" y="0"/>
            <wp:positionH relativeFrom="column">
              <wp:posOffset>4345391</wp:posOffset>
            </wp:positionH>
            <wp:positionV relativeFrom="paragraph">
              <wp:posOffset>1173360</wp:posOffset>
            </wp:positionV>
            <wp:extent cx="2432050" cy="1678305"/>
            <wp:effectExtent l="0" t="0" r="6350" b="0"/>
            <wp:wrapTight wrapText="bothSides">
              <wp:wrapPolygon edited="0">
                <wp:start x="677" y="0"/>
                <wp:lineTo x="0" y="490"/>
                <wp:lineTo x="0" y="21085"/>
                <wp:lineTo x="677" y="21330"/>
                <wp:lineTo x="20810" y="21330"/>
                <wp:lineTo x="21487" y="21085"/>
                <wp:lineTo x="21487" y="490"/>
                <wp:lineTo x="20810" y="0"/>
                <wp:lineTo x="677" y="0"/>
              </wp:wrapPolygon>
            </wp:wrapTight>
            <wp:docPr id="1030" name="Picture 6" descr="http://freepages.history.rootsweb.ancestry.com/%7Ecescott/smit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http://freepages.history.rootsweb.ancestry.com/%7Ecescott/smith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02"/>
                    <a:stretch/>
                  </pic:blipFill>
                  <pic:spPr bwMode="auto">
                    <a:xfrm>
                      <a:off x="0" y="0"/>
                      <a:ext cx="2432050" cy="1678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89">
        <w:rPr>
          <w:noProof/>
        </w:rPr>
        <w:drawing>
          <wp:anchor distT="0" distB="0" distL="114300" distR="114300" simplePos="0" relativeHeight="251703296" behindDoc="0" locked="0" layoutInCell="1" allowOverlap="1" wp14:anchorId="3F8DB498" wp14:editId="120060E8">
            <wp:simplePos x="0" y="0"/>
            <wp:positionH relativeFrom="column">
              <wp:posOffset>4235794</wp:posOffset>
            </wp:positionH>
            <wp:positionV relativeFrom="paragraph">
              <wp:posOffset>2990043</wp:posOffset>
            </wp:positionV>
            <wp:extent cx="3581400" cy="1407471"/>
            <wp:effectExtent l="0" t="0" r="0" b="2540"/>
            <wp:wrapNone/>
            <wp:docPr id="6150" name="Picture 6" descr="http://farmfutures.com/cdfm/Faress1/author/2/2013/5/more_rain_set_back_planting_1_63503503890554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0" name="Picture 6" descr="http://farmfutures.com/cdfm/Faress1/author/2/2013/5/more_rain_set_back_planting_1_63503503890554000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4074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64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D2C50C" wp14:editId="40A7F214">
                <wp:simplePos x="0" y="0"/>
                <wp:positionH relativeFrom="column">
                  <wp:posOffset>7048500</wp:posOffset>
                </wp:positionH>
                <wp:positionV relativeFrom="paragraph">
                  <wp:posOffset>1534795</wp:posOffset>
                </wp:positionV>
                <wp:extent cx="2572385" cy="1524000"/>
                <wp:effectExtent l="19050" t="0" r="37465" b="152400"/>
                <wp:wrapNone/>
                <wp:docPr id="221" name="Thought Bubble: Cloud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2385" cy="1524000"/>
                        </a:xfrm>
                        <a:prstGeom prst="cloudCallout">
                          <a:avLst>
                            <a:gd name="adj1" fmla="val 25219"/>
                            <a:gd name="adj2" fmla="val 5374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43633" w14:textId="57148468" w:rsidR="00003236" w:rsidRDefault="00003236" w:rsidP="002B2D9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What is this mystery object?</w:t>
                            </w:r>
                          </w:p>
                          <w:p w14:paraId="41295626" w14:textId="492871DB" w:rsidR="00003236" w:rsidRDefault="00003236" w:rsidP="002B2D9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What could it be used for?</w:t>
                            </w:r>
                          </w:p>
                          <w:p w14:paraId="2FA4C3DD" w14:textId="160E5859" w:rsidR="00003236" w:rsidRPr="002B2D91" w:rsidRDefault="00003236" w:rsidP="002B2D9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Is it from the past or the present?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37D2C50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21" o:spid="_x0000_s1029" type="#_x0000_t106" style="position:absolute;margin-left:555pt;margin-top:120.85pt;width:202.55pt;height:12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" adj="16247,22408" fillcolor="white [3201]" strokecolor="black [3200]" strokeweight="1pt">
                <v:stroke joinstyle="miter"/>
                <v:textbox>
                  <w:txbxContent>
                    <w:p w14:paraId="34743633" w14:textId="57148468" w:rsidR="00003236" w:rsidRDefault="00003236" w:rsidP="002B2D91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What is this mystery object?</w:t>
                      </w:r>
                    </w:p>
                    <w:p w14:paraId="41295626" w14:textId="492871DB" w:rsidR="00003236" w:rsidRDefault="00003236" w:rsidP="002B2D91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What could it be used for?</w:t>
                      </w:r>
                    </w:p>
                    <w:p w14:paraId="2FA4C3DD" w14:textId="160E5859" w:rsidR="00003236" w:rsidRPr="002B2D91" w:rsidRDefault="00003236" w:rsidP="002B2D91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Is it from the past or the present?</w:t>
                      </w:r>
                    </w:p>
                  </w:txbxContent>
                </v:textbox>
              </v:shape>
            </w:pict>
          </mc:Fallback>
        </mc:AlternateContent>
      </w:r>
      <w:r w:rsidR="00886784" w:rsidRPr="00B50478">
        <w:rPr>
          <w:noProof/>
        </w:rPr>
        <w:drawing>
          <wp:anchor distT="0" distB="0" distL="114300" distR="114300" simplePos="0" relativeHeight="251704320" behindDoc="0" locked="0" layoutInCell="1" allowOverlap="1" wp14:anchorId="020ABADE" wp14:editId="732A6B77">
            <wp:simplePos x="0" y="0"/>
            <wp:positionH relativeFrom="column">
              <wp:posOffset>8348980</wp:posOffset>
            </wp:positionH>
            <wp:positionV relativeFrom="paragraph">
              <wp:posOffset>3160395</wp:posOffset>
            </wp:positionV>
            <wp:extent cx="1213008" cy="1136650"/>
            <wp:effectExtent l="0" t="0" r="6350" b="6350"/>
            <wp:wrapNone/>
            <wp:docPr id="8" name="Picture 6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D1A5EDA3-F349-460B-A031-0E160D606C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See the source image">
                      <a:extLst>
                        <a:ext uri="{FF2B5EF4-FFF2-40B4-BE49-F238E27FC236}">
                          <a16:creationId xmlns:a16="http://schemas.microsoft.com/office/drawing/2014/main" id="{D1A5EDA3-F349-460B-A031-0E160D606CA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008" cy="113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2B2D91">
        <w:tab/>
      </w:r>
      <w:r w:rsidR="002B2D91">
        <w:tab/>
      </w:r>
      <w:r w:rsidR="002B2D91">
        <w:tab/>
      </w:r>
      <w:r w:rsidR="002B2D91">
        <w:tab/>
      </w:r>
      <w:r w:rsidR="002B2D91">
        <w:tab/>
      </w:r>
      <w:r w:rsidR="002B2D91">
        <w:tab/>
      </w:r>
      <w:r w:rsidR="002B2D91">
        <w:tab/>
      </w:r>
      <w:r w:rsidR="002B2D91">
        <w:tab/>
      </w:r>
      <w:r w:rsidR="002B2D91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  <w:r w:rsidR="0081011B">
        <w:tab/>
      </w:r>
    </w:p>
    <w:sectPr w:rsidR="00CA6047" w:rsidSect="00BB72D3"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C8FED" w14:textId="77777777" w:rsidR="00BB72D3" w:rsidRDefault="00BB72D3" w:rsidP="00DE154E">
      <w:pPr>
        <w:spacing w:after="0" w:line="240" w:lineRule="auto"/>
      </w:pPr>
      <w:r>
        <w:separator/>
      </w:r>
    </w:p>
  </w:endnote>
  <w:endnote w:type="continuationSeparator" w:id="0">
    <w:p w14:paraId="74585943" w14:textId="77777777" w:rsidR="00BB72D3" w:rsidRDefault="00BB72D3" w:rsidP="00DE1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0340B" w14:textId="77777777" w:rsidR="00BB72D3" w:rsidRDefault="00BB72D3" w:rsidP="00DE154E">
      <w:pPr>
        <w:spacing w:after="0" w:line="240" w:lineRule="auto"/>
      </w:pPr>
      <w:r>
        <w:separator/>
      </w:r>
    </w:p>
  </w:footnote>
  <w:footnote w:type="continuationSeparator" w:id="0">
    <w:p w14:paraId="1128E3BB" w14:textId="77777777" w:rsidR="00BB72D3" w:rsidRDefault="00BB72D3" w:rsidP="00DE15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047"/>
    <w:rsid w:val="00003236"/>
    <w:rsid w:val="000169D5"/>
    <w:rsid w:val="000671B2"/>
    <w:rsid w:val="000B385B"/>
    <w:rsid w:val="000D61F6"/>
    <w:rsid w:val="000E102F"/>
    <w:rsid w:val="000E50E7"/>
    <w:rsid w:val="000F0337"/>
    <w:rsid w:val="00106436"/>
    <w:rsid w:val="00146E3B"/>
    <w:rsid w:val="00177128"/>
    <w:rsid w:val="00180C44"/>
    <w:rsid w:val="001A12E2"/>
    <w:rsid w:val="001A6648"/>
    <w:rsid w:val="001B2689"/>
    <w:rsid w:val="001F2068"/>
    <w:rsid w:val="001F6101"/>
    <w:rsid w:val="002339DD"/>
    <w:rsid w:val="00236457"/>
    <w:rsid w:val="00296002"/>
    <w:rsid w:val="002A7431"/>
    <w:rsid w:val="002B07E9"/>
    <w:rsid w:val="002B2D91"/>
    <w:rsid w:val="002B55BC"/>
    <w:rsid w:val="0034751D"/>
    <w:rsid w:val="00354922"/>
    <w:rsid w:val="00383CBC"/>
    <w:rsid w:val="003971CD"/>
    <w:rsid w:val="003B6D64"/>
    <w:rsid w:val="003B74A9"/>
    <w:rsid w:val="003C1D3E"/>
    <w:rsid w:val="00410A67"/>
    <w:rsid w:val="004226AB"/>
    <w:rsid w:val="004733B2"/>
    <w:rsid w:val="004B722C"/>
    <w:rsid w:val="00517982"/>
    <w:rsid w:val="005202AC"/>
    <w:rsid w:val="005227EF"/>
    <w:rsid w:val="00536145"/>
    <w:rsid w:val="00557E90"/>
    <w:rsid w:val="00595257"/>
    <w:rsid w:val="0059557B"/>
    <w:rsid w:val="00600A9F"/>
    <w:rsid w:val="00613946"/>
    <w:rsid w:val="00625EB6"/>
    <w:rsid w:val="0063606F"/>
    <w:rsid w:val="00653962"/>
    <w:rsid w:val="00656AC4"/>
    <w:rsid w:val="006B7B9A"/>
    <w:rsid w:val="006C1B17"/>
    <w:rsid w:val="006F37D1"/>
    <w:rsid w:val="006F42A7"/>
    <w:rsid w:val="007038F7"/>
    <w:rsid w:val="00740229"/>
    <w:rsid w:val="00744733"/>
    <w:rsid w:val="007A23E8"/>
    <w:rsid w:val="007C13BE"/>
    <w:rsid w:val="007C151E"/>
    <w:rsid w:val="00802DE5"/>
    <w:rsid w:val="00804328"/>
    <w:rsid w:val="0081011B"/>
    <w:rsid w:val="00852176"/>
    <w:rsid w:val="00852513"/>
    <w:rsid w:val="00886784"/>
    <w:rsid w:val="008A17D0"/>
    <w:rsid w:val="008B15A1"/>
    <w:rsid w:val="008E75CF"/>
    <w:rsid w:val="00904844"/>
    <w:rsid w:val="009053F5"/>
    <w:rsid w:val="00905CD2"/>
    <w:rsid w:val="00907BDE"/>
    <w:rsid w:val="00923A4F"/>
    <w:rsid w:val="009B3E8E"/>
    <w:rsid w:val="009D51DC"/>
    <w:rsid w:val="00A01F9C"/>
    <w:rsid w:val="00A11F95"/>
    <w:rsid w:val="00A45202"/>
    <w:rsid w:val="00A530A2"/>
    <w:rsid w:val="00A63AF6"/>
    <w:rsid w:val="00A774BE"/>
    <w:rsid w:val="00A97FA8"/>
    <w:rsid w:val="00AD52D9"/>
    <w:rsid w:val="00B1508C"/>
    <w:rsid w:val="00B2663A"/>
    <w:rsid w:val="00B278B0"/>
    <w:rsid w:val="00B50478"/>
    <w:rsid w:val="00B54B29"/>
    <w:rsid w:val="00B54ED3"/>
    <w:rsid w:val="00B62F90"/>
    <w:rsid w:val="00B66024"/>
    <w:rsid w:val="00B70774"/>
    <w:rsid w:val="00B81795"/>
    <w:rsid w:val="00BB72D3"/>
    <w:rsid w:val="00C04358"/>
    <w:rsid w:val="00C32627"/>
    <w:rsid w:val="00C32F35"/>
    <w:rsid w:val="00C341E9"/>
    <w:rsid w:val="00C7638F"/>
    <w:rsid w:val="00CA6047"/>
    <w:rsid w:val="00CC35A1"/>
    <w:rsid w:val="00CD3F48"/>
    <w:rsid w:val="00CF42C1"/>
    <w:rsid w:val="00D16E85"/>
    <w:rsid w:val="00D307FA"/>
    <w:rsid w:val="00DE154E"/>
    <w:rsid w:val="00DE54FE"/>
    <w:rsid w:val="00E061D7"/>
    <w:rsid w:val="00E343E8"/>
    <w:rsid w:val="00E543E9"/>
    <w:rsid w:val="00E77B18"/>
    <w:rsid w:val="00E9087A"/>
    <w:rsid w:val="00E95104"/>
    <w:rsid w:val="00EB6C9D"/>
    <w:rsid w:val="00EE2B1A"/>
    <w:rsid w:val="00F34C9D"/>
    <w:rsid w:val="00F45DD5"/>
    <w:rsid w:val="00F86B2D"/>
    <w:rsid w:val="00FB04F8"/>
    <w:rsid w:val="00FB08AE"/>
    <w:rsid w:val="00FB4424"/>
    <w:rsid w:val="00FD3269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C2D28"/>
  <w15:chartTrackingRefBased/>
  <w15:docId w15:val="{1E367727-E0DF-4011-AAE4-A50F458F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6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CA6047"/>
    <w:rPr>
      <w:i/>
      <w:iCs/>
    </w:rPr>
  </w:style>
  <w:style w:type="character" w:styleId="Hyperlink">
    <w:name w:val="Hyperlink"/>
    <w:basedOn w:val="DefaultParagraphFont"/>
    <w:uiPriority w:val="99"/>
    <w:unhideWhenUsed/>
    <w:rsid w:val="00CA604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26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E1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54E"/>
  </w:style>
  <w:style w:type="paragraph" w:styleId="Footer">
    <w:name w:val="footer"/>
    <w:basedOn w:val="Normal"/>
    <w:link w:val="FooterChar"/>
    <w:uiPriority w:val="99"/>
    <w:unhideWhenUsed/>
    <w:rsid w:val="00DE1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54E"/>
  </w:style>
  <w:style w:type="character" w:styleId="FollowedHyperlink">
    <w:name w:val="FollowedHyperlink"/>
    <w:basedOn w:val="DefaultParagraphFont"/>
    <w:uiPriority w:val="99"/>
    <w:semiHidden/>
    <w:unhideWhenUsed/>
    <w:rsid w:val="001771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G6Zk_B8_UbI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bbc.co.uk/games/embed/g7rh7b3d4q?exitGameUrl=https%3A%2F%2Fwww.bbc.co.uk%2Fcbeebies%2Fgames%2Fdown-on-the-farm-a-year-on-your-farm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penfarm.arlafoods.co.uk/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hyperlink" Target="https://www.youtube.com/watch?v=G6Zk_B8_UbI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7.jpeg"/><Relationship Id="rId4" Type="http://schemas.openxmlformats.org/officeDocument/2006/relationships/styles" Target="styles.xml"/><Relationship Id="rId9" Type="http://schemas.openxmlformats.org/officeDocument/2006/relationships/hyperlink" Target="https://www.bbc.co.uk/games/embed/g7rh7b3d4q?exitGameUrl=https%3A%2F%2Fwww.bbc.co.uk%2Fcbeebies%2Fgames%2Fdown-on-the-farm-a-year-on-your-farm" TargetMode="External"/><Relationship Id="rId14" Type="http://schemas.openxmlformats.org/officeDocument/2006/relationships/hyperlink" Target="https://openfarm.arlafoods.co.uk/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b45110-5cca-4e40-a881-2f6add588101">
      <UserInfo>
        <DisplayName>Lauren Meek</DisplayName>
        <AccountId>30</AccountId>
        <AccountType/>
      </UserInfo>
      <UserInfo>
        <DisplayName>Joanna Hawxwell</DisplayName>
        <AccountId>31</AccountId>
        <AccountType/>
      </UserInfo>
      <UserInfo>
        <DisplayName>Nicole Gandini</DisplayName>
        <AccountId>16</AccountId>
        <AccountType/>
      </UserInfo>
    </SharedWithUsers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4DCB87-006E-4AB6-B3B0-C22E52C0F65C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2.xml><?xml version="1.0" encoding="utf-8"?>
<ds:datastoreItem xmlns:ds="http://schemas.openxmlformats.org/officeDocument/2006/customXml" ds:itemID="{C1533BE8-1EDB-4EDB-A479-41CC63F403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AAE2D7-7A69-49A3-99FA-D23EABF1ED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Samantha Garner</cp:lastModifiedBy>
  <cp:revision>104</cp:revision>
  <cp:lastPrinted>2019-12-10T09:14:00Z</cp:lastPrinted>
  <dcterms:created xsi:type="dcterms:W3CDTF">2021-04-19T12:16:00Z</dcterms:created>
  <dcterms:modified xsi:type="dcterms:W3CDTF">2024-05-08T06:39:00Z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2141000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